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CBF" w:rsidRDefault="005C4D55">
      <w:pPr>
        <w:rPr>
          <w:b/>
          <w:sz w:val="28"/>
        </w:rPr>
      </w:pPr>
      <w:r>
        <w:rPr>
          <w:b/>
          <w:sz w:val="28"/>
        </w:rPr>
        <w:t>Kaç kişiyiz saysana!</w:t>
      </w:r>
      <w:bookmarkStart w:id="0" w:name="_GoBack"/>
      <w:bookmarkEnd w:id="0"/>
    </w:p>
    <w:p w:rsidR="00CA3CEB" w:rsidRDefault="00CA3CEB">
      <w:pPr>
        <w:rPr>
          <w:sz w:val="28"/>
        </w:rPr>
      </w:pPr>
      <w:r>
        <w:rPr>
          <w:sz w:val="28"/>
        </w:rPr>
        <w:t>Bir ekonominin içinde bulunduğu konjonktürü değerlendirmenin en akılcı ve doğru yolu işsizlik ve yoksulluğun bulunduğu durumdur.</w:t>
      </w:r>
    </w:p>
    <w:p w:rsidR="004159E5" w:rsidRDefault="00CA3CEB">
      <w:pPr>
        <w:rPr>
          <w:sz w:val="28"/>
        </w:rPr>
      </w:pPr>
      <w:r>
        <w:rPr>
          <w:sz w:val="28"/>
        </w:rPr>
        <w:t>Değerlendirmelerinize katkısı olacağı düşüncesiyle s</w:t>
      </w:r>
      <w:r w:rsidR="004159E5">
        <w:rPr>
          <w:sz w:val="28"/>
        </w:rPr>
        <w:t>izin için iki tablo hazırladım.</w:t>
      </w:r>
    </w:p>
    <w:p w:rsidR="00CA3CEB" w:rsidRDefault="000A1256" w:rsidP="00CA3CEB">
      <w:pPr>
        <w:rPr>
          <w:sz w:val="28"/>
        </w:rPr>
      </w:pPr>
      <w:r w:rsidRPr="000A1256">
        <w:rPr>
          <w:b/>
          <w:sz w:val="28"/>
        </w:rPr>
        <w:t>T</w:t>
      </w:r>
      <w:r w:rsidR="00CA3CEB" w:rsidRPr="000A1256">
        <w:rPr>
          <w:b/>
          <w:sz w:val="28"/>
        </w:rPr>
        <w:t>ablo 1</w:t>
      </w:r>
      <w:r w:rsidR="00CA3CEB">
        <w:rPr>
          <w:sz w:val="28"/>
        </w:rPr>
        <w:t>’de 2014-2019 Temmuz arasındaki döneme ait, genç nüfusun eğitime ve istihdamda (NEET) olma durumunu gösteriyor. Üç gruba ayrılmış</w:t>
      </w:r>
      <w:r w:rsidR="00CA3CEB" w:rsidRPr="004159E5">
        <w:rPr>
          <w:sz w:val="28"/>
        </w:rPr>
        <w:t xml:space="preserve"> </w:t>
      </w:r>
      <w:r w:rsidR="00CA3CEB">
        <w:rPr>
          <w:sz w:val="28"/>
        </w:rPr>
        <w:t xml:space="preserve">sayılar var. Gruplar, 15-19, 20-24 ve 24-29 yaş olarak ayrılmış. Son kutuda da üç grubun toplam rakamları yer alıyor. </w:t>
      </w:r>
    </w:p>
    <w:p w:rsidR="00E8242F" w:rsidRDefault="00E8242F">
      <w:pPr>
        <w:rPr>
          <w:b/>
          <w:sz w:val="28"/>
        </w:rPr>
      </w:pPr>
      <w:r>
        <w:rPr>
          <w:b/>
          <w:sz w:val="28"/>
        </w:rPr>
        <w:t xml:space="preserve">Tablo 1: 15-29 yaş arası nüfusta okumayan ve çalışmayan sayısı </w:t>
      </w:r>
    </w:p>
    <w:p w:rsidR="00D775F1" w:rsidRDefault="00E8242F">
      <w:pPr>
        <w:rPr>
          <w:sz w:val="28"/>
        </w:rPr>
      </w:pPr>
      <w:r w:rsidRPr="00E8242F">
        <w:rPr>
          <w:noProof/>
          <w:lang w:eastAsia="tr-TR"/>
        </w:rPr>
        <w:drawing>
          <wp:inline distT="0" distB="0" distL="0" distR="0">
            <wp:extent cx="5759376"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1392" cy="2290769"/>
                    </a:xfrm>
                    <a:prstGeom prst="rect">
                      <a:avLst/>
                    </a:prstGeom>
                    <a:noFill/>
                    <a:ln>
                      <a:noFill/>
                    </a:ln>
                  </pic:spPr>
                </pic:pic>
              </a:graphicData>
            </a:graphic>
          </wp:inline>
        </w:drawing>
      </w:r>
    </w:p>
    <w:p w:rsidR="00E8242F" w:rsidRDefault="00E8242F">
      <w:pPr>
        <w:rPr>
          <w:b/>
        </w:rPr>
      </w:pPr>
      <w:r w:rsidRPr="00E8242F">
        <w:rPr>
          <w:b/>
        </w:rPr>
        <w:t>Kaynak: TÜİK İşgücü İstatistikleri (2019 Temmuz ayı verisidir)</w:t>
      </w:r>
    </w:p>
    <w:p w:rsidR="004159E5" w:rsidRDefault="004159E5">
      <w:pPr>
        <w:rPr>
          <w:sz w:val="28"/>
        </w:rPr>
      </w:pPr>
      <w:r>
        <w:rPr>
          <w:sz w:val="28"/>
        </w:rPr>
        <w:t xml:space="preserve">Verilere bakınca bir şey gözüme çarptı. </w:t>
      </w:r>
      <w:r w:rsidR="00626D7C">
        <w:rPr>
          <w:sz w:val="28"/>
        </w:rPr>
        <w:t>2014’ten sonrasında 4,5 milyon kişi artan nüfusa</w:t>
      </w:r>
      <w:r>
        <w:rPr>
          <w:sz w:val="28"/>
        </w:rPr>
        <w:t xml:space="preserve"> rağmen</w:t>
      </w:r>
      <w:r w:rsidR="00626D7C">
        <w:rPr>
          <w:sz w:val="28"/>
        </w:rPr>
        <w:t>,</w:t>
      </w:r>
      <w:r>
        <w:rPr>
          <w:sz w:val="28"/>
        </w:rPr>
        <w:t xml:space="preserve"> 15-29 yaş grubunun toplamı düşüyor. Bu nüfusun yaşlandığının bir gösterg</w:t>
      </w:r>
      <w:r w:rsidR="00626D7C">
        <w:rPr>
          <w:sz w:val="28"/>
        </w:rPr>
        <w:t>esi olabilir.</w:t>
      </w:r>
    </w:p>
    <w:p w:rsidR="004159E5" w:rsidRDefault="004159E5">
      <w:pPr>
        <w:rPr>
          <w:sz w:val="28"/>
        </w:rPr>
      </w:pPr>
      <w:r>
        <w:rPr>
          <w:sz w:val="28"/>
        </w:rPr>
        <w:t xml:space="preserve">İkinci gözüme çarpan şey biraz daha dramatik. Grupların içinde ne eğitimde olan ne de çalışan sayısı en yüksek olan </w:t>
      </w:r>
      <w:r w:rsidR="00626D7C">
        <w:rPr>
          <w:sz w:val="28"/>
        </w:rPr>
        <w:t xml:space="preserve">grup </w:t>
      </w:r>
      <w:r>
        <w:rPr>
          <w:sz w:val="28"/>
        </w:rPr>
        <w:t>25-29 yaş grubu. Bu grupta 6 milyon 59 bin genç var. Bunların 2 milyon 166 bini</w:t>
      </w:r>
      <w:r w:rsidR="00626D7C">
        <w:rPr>
          <w:sz w:val="28"/>
        </w:rPr>
        <w:t>,</w:t>
      </w:r>
      <w:r>
        <w:rPr>
          <w:sz w:val="28"/>
        </w:rPr>
        <w:t xml:space="preserve"> ne okuyor ne de istihdamda. </w:t>
      </w:r>
      <w:r w:rsidR="00893FAD">
        <w:rPr>
          <w:sz w:val="28"/>
        </w:rPr>
        <w:t>NEET oranı yüzde 35’in üzerinde. Oran olarak en kötü olanlar bu yaş grubu.</w:t>
      </w:r>
    </w:p>
    <w:p w:rsidR="00893FAD" w:rsidRDefault="000A1256">
      <w:pPr>
        <w:rPr>
          <w:sz w:val="28"/>
        </w:rPr>
      </w:pPr>
      <w:r>
        <w:rPr>
          <w:sz w:val="28"/>
        </w:rPr>
        <w:t xml:space="preserve">Genç yaş gruplarını birleştirip, </w:t>
      </w:r>
      <w:r w:rsidR="00893FAD">
        <w:rPr>
          <w:sz w:val="28"/>
        </w:rPr>
        <w:t>15-29 yaş toplamına bakınca, 5 milyon 591 bin gencin okulu bitirdiğini ve işinin olmadığını (NEET) görüyoruz. Bu oran Temmuz 2019’da yüzde 31,5 olmuş.</w:t>
      </w:r>
    </w:p>
    <w:p w:rsidR="00857630" w:rsidRDefault="00893FAD">
      <w:pPr>
        <w:rPr>
          <w:sz w:val="28"/>
        </w:rPr>
      </w:pPr>
      <w:r>
        <w:rPr>
          <w:sz w:val="28"/>
        </w:rPr>
        <w:lastRenderedPageBreak/>
        <w:t xml:space="preserve">Şimdi bir ekonomi düşünün. Okulu bitiren </w:t>
      </w:r>
      <w:r w:rsidR="000A1256">
        <w:rPr>
          <w:sz w:val="28"/>
        </w:rPr>
        <w:t>gençlerin yüzde 36’sı işsiz. G</w:t>
      </w:r>
      <w:r>
        <w:rPr>
          <w:sz w:val="28"/>
        </w:rPr>
        <w:t>ençler hayatlarının baha</w:t>
      </w:r>
      <w:r w:rsidR="000A1256">
        <w:rPr>
          <w:sz w:val="28"/>
        </w:rPr>
        <w:t>rında, evlenme çağına gelmişler</w:t>
      </w:r>
      <w:r>
        <w:rPr>
          <w:sz w:val="28"/>
        </w:rPr>
        <w:t>,</w:t>
      </w:r>
      <w:r w:rsidR="000A1256">
        <w:rPr>
          <w:sz w:val="28"/>
        </w:rPr>
        <w:t xml:space="preserve"> evlenmek yuva kurmak</w:t>
      </w:r>
      <w:r>
        <w:rPr>
          <w:sz w:val="28"/>
        </w:rPr>
        <w:t>,</w:t>
      </w:r>
      <w:r w:rsidR="000A1256" w:rsidRPr="000A1256">
        <w:rPr>
          <w:sz w:val="28"/>
        </w:rPr>
        <w:t xml:space="preserve"> </w:t>
      </w:r>
      <w:r w:rsidR="000A1256">
        <w:rPr>
          <w:sz w:val="28"/>
        </w:rPr>
        <w:t>geleceğe umutla bakmak istiyorlar</w:t>
      </w:r>
      <w:r>
        <w:rPr>
          <w:sz w:val="28"/>
        </w:rPr>
        <w:t xml:space="preserve">. Ama üçte biri işsiz. </w:t>
      </w:r>
    </w:p>
    <w:p w:rsidR="00893FAD" w:rsidRDefault="00893FAD">
      <w:pPr>
        <w:rPr>
          <w:sz w:val="28"/>
        </w:rPr>
      </w:pPr>
      <w:r>
        <w:rPr>
          <w:sz w:val="28"/>
        </w:rPr>
        <w:t xml:space="preserve">Unutmayın sorun iş bulunca da bitmiyor. Bir de işi olup, asgari ücretle geçinmek zorunda olan milyonlarca genç var. Onları da bu tabloya </w:t>
      </w:r>
      <w:r w:rsidR="000A1256">
        <w:rPr>
          <w:sz w:val="28"/>
        </w:rPr>
        <w:t xml:space="preserve">koyarsanız, eminim ki resim </w:t>
      </w:r>
      <w:r>
        <w:rPr>
          <w:sz w:val="28"/>
        </w:rPr>
        <w:t>daha gerçekçi olacak. Ne yazık ki elimde veriler yok.</w:t>
      </w:r>
    </w:p>
    <w:p w:rsidR="00893FAD" w:rsidRDefault="00893FAD">
      <w:pPr>
        <w:rPr>
          <w:sz w:val="28"/>
        </w:rPr>
      </w:pPr>
      <w:r>
        <w:rPr>
          <w:sz w:val="28"/>
        </w:rPr>
        <w:t>Şimdi gelelim gerçeklerin ikinci bölümüne.</w:t>
      </w:r>
    </w:p>
    <w:p w:rsidR="00CD2049" w:rsidRDefault="00893FAD">
      <w:pPr>
        <w:rPr>
          <w:sz w:val="28"/>
        </w:rPr>
      </w:pPr>
      <w:r w:rsidRPr="000A1256">
        <w:rPr>
          <w:b/>
          <w:sz w:val="28"/>
        </w:rPr>
        <w:t>Tablo 2’de</w:t>
      </w:r>
      <w:r>
        <w:rPr>
          <w:sz w:val="28"/>
        </w:rPr>
        <w:t xml:space="preserve"> kamudan sosyal yardım alanların sayısı ve </w:t>
      </w:r>
      <w:r w:rsidR="000A1256">
        <w:rPr>
          <w:sz w:val="28"/>
        </w:rPr>
        <w:t xml:space="preserve">onlara </w:t>
      </w:r>
      <w:r>
        <w:rPr>
          <w:sz w:val="28"/>
        </w:rPr>
        <w:t>ödenen para tutarı yer alıyor.</w:t>
      </w:r>
    </w:p>
    <w:p w:rsidR="00D775F1" w:rsidRPr="00E8242F" w:rsidRDefault="00E8242F">
      <w:pPr>
        <w:rPr>
          <w:b/>
          <w:sz w:val="28"/>
        </w:rPr>
      </w:pPr>
      <w:r w:rsidRPr="00E8242F">
        <w:rPr>
          <w:b/>
          <w:sz w:val="28"/>
        </w:rPr>
        <w:t>Tablo 2: Sosyal Yardımlardan yararlananların sayısı ve miktarı</w:t>
      </w:r>
    </w:p>
    <w:p w:rsidR="00D775F1" w:rsidRDefault="00D775F1">
      <w:pPr>
        <w:rPr>
          <w:sz w:val="28"/>
        </w:rPr>
      </w:pPr>
      <w:r w:rsidRPr="00D775F1">
        <w:rPr>
          <w:noProof/>
          <w:lang w:eastAsia="tr-TR"/>
        </w:rPr>
        <w:drawing>
          <wp:inline distT="0" distB="0" distL="0" distR="0">
            <wp:extent cx="5760720" cy="38918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91811"/>
                    </a:xfrm>
                    <a:prstGeom prst="rect">
                      <a:avLst/>
                    </a:prstGeom>
                    <a:noFill/>
                    <a:ln>
                      <a:noFill/>
                    </a:ln>
                  </pic:spPr>
                </pic:pic>
              </a:graphicData>
            </a:graphic>
          </wp:inline>
        </w:drawing>
      </w:r>
    </w:p>
    <w:p w:rsidR="00E8242F" w:rsidRDefault="00E8242F">
      <w:pPr>
        <w:rPr>
          <w:b/>
        </w:rPr>
      </w:pPr>
      <w:r w:rsidRPr="00E8242F">
        <w:rPr>
          <w:b/>
        </w:rPr>
        <w:t>Kaynak: Yıllık Programlar</w:t>
      </w:r>
    </w:p>
    <w:p w:rsidR="00857630" w:rsidRDefault="000A1256" w:rsidP="00857630">
      <w:pPr>
        <w:rPr>
          <w:sz w:val="28"/>
        </w:rPr>
      </w:pPr>
      <w:r>
        <w:rPr>
          <w:sz w:val="28"/>
        </w:rPr>
        <w:t>Tabloda k</w:t>
      </w:r>
      <w:r w:rsidR="00857630">
        <w:rPr>
          <w:sz w:val="28"/>
        </w:rPr>
        <w:t xml:space="preserve">ırmızıyla belirtilenler aile, diğerleri kişi sayısı. Yararlanıcı sayısında, çift sayım olduğu kesin. Yani </w:t>
      </w:r>
      <w:r>
        <w:rPr>
          <w:sz w:val="28"/>
        </w:rPr>
        <w:t xml:space="preserve">örneğin, </w:t>
      </w:r>
      <w:r w:rsidR="00857630">
        <w:rPr>
          <w:sz w:val="28"/>
        </w:rPr>
        <w:t xml:space="preserve">hem kömür yardımı hem de engelli aylığı alanlar olduğu biliniyor. </w:t>
      </w:r>
    </w:p>
    <w:p w:rsidR="00857630" w:rsidRDefault="00857630" w:rsidP="00857630">
      <w:pPr>
        <w:rPr>
          <w:sz w:val="28"/>
        </w:rPr>
      </w:pPr>
      <w:r>
        <w:rPr>
          <w:sz w:val="28"/>
        </w:rPr>
        <w:t>Toplam yararlanıcı sayısını hesaplamak için bir varsayım yaptım. Ailelerin ortalama 4 kişi (Anne+ baba+2 çocuk) olduğunu varsaydım. Bu varsayımım doğru ise toplam yaralanıcı sayısı (çift sayımlar dâhil) 2012 yılında 27,2 milyon kişi iken, 2018 yılında 33,5 milyon kişiye çıkıyor. Artış 6,3 milyon kişi. Bu yılda ortalama bir milyon kişi eder.</w:t>
      </w:r>
    </w:p>
    <w:p w:rsidR="00857630" w:rsidRDefault="00857630" w:rsidP="00857630">
      <w:pPr>
        <w:rPr>
          <w:sz w:val="28"/>
        </w:rPr>
      </w:pPr>
      <w:r>
        <w:rPr>
          <w:sz w:val="28"/>
        </w:rPr>
        <w:t xml:space="preserve">Ancak çift sayımlar hakkında bir varsayım yapmadan, yararlanıcı </w:t>
      </w:r>
      <w:r w:rsidR="000A1256">
        <w:rPr>
          <w:sz w:val="28"/>
        </w:rPr>
        <w:t>sayısı hakkında yorum yapmak</w:t>
      </w:r>
      <w:r>
        <w:rPr>
          <w:sz w:val="28"/>
        </w:rPr>
        <w:t xml:space="preserve"> doğru olmaz. Danıştığım uzmanlar oranın en az yüzde 20 civarında olacağını </w:t>
      </w:r>
      <w:r w:rsidR="000A1256">
        <w:rPr>
          <w:sz w:val="28"/>
        </w:rPr>
        <w:t>düşünü</w:t>
      </w:r>
      <w:r>
        <w:rPr>
          <w:sz w:val="28"/>
        </w:rPr>
        <w:t>yorlar. Öy</w:t>
      </w:r>
      <w:r w:rsidR="000A1256">
        <w:rPr>
          <w:sz w:val="28"/>
        </w:rPr>
        <w:t>le ise, toplamı yaklaşık 7 milyon kişi</w:t>
      </w:r>
      <w:r>
        <w:rPr>
          <w:sz w:val="28"/>
        </w:rPr>
        <w:t xml:space="preserve"> azaltmak gerekecektir. Bu durumda, çok ihtiyatlı bir yaklaşımla, 25 milyon kadar insan sosyal yardım alıyor dersek yanlış olmaz. </w:t>
      </w:r>
    </w:p>
    <w:p w:rsidR="00857630" w:rsidRDefault="00857630" w:rsidP="00857630">
      <w:pPr>
        <w:rPr>
          <w:sz w:val="28"/>
        </w:rPr>
      </w:pPr>
      <w:r>
        <w:rPr>
          <w:sz w:val="28"/>
        </w:rPr>
        <w:t>Bunların ne kadarının seçmen olduğu, hangi partiye oy verecekleri hakkındaki yorumları size bırakıyorum.</w:t>
      </w:r>
    </w:p>
    <w:p w:rsidR="00857630" w:rsidRDefault="000A1256" w:rsidP="00857630">
      <w:pPr>
        <w:rPr>
          <w:sz w:val="28"/>
        </w:rPr>
      </w:pPr>
      <w:r>
        <w:rPr>
          <w:sz w:val="28"/>
        </w:rPr>
        <w:t>Öte yandan, d</w:t>
      </w:r>
      <w:r w:rsidR="00857630">
        <w:rPr>
          <w:sz w:val="28"/>
        </w:rPr>
        <w:t>ağıtılan paranın hiç az olmadığı görülüyor. Geçen yıl 38,2 milyar lira dağıtılmış. Bir karşılaştırma yapabilmeniz için 2018 yılında; tarımsal destekleme için 15 milyar lira, yatımlar için 88 milyar lira kadar harcama yapıldığını hatırlatayım.</w:t>
      </w:r>
    </w:p>
    <w:p w:rsidR="00857630" w:rsidRDefault="00857630" w:rsidP="00857630">
      <w:pPr>
        <w:rPr>
          <w:sz w:val="28"/>
        </w:rPr>
      </w:pPr>
      <w:r>
        <w:rPr>
          <w:sz w:val="28"/>
        </w:rPr>
        <w:t>Görünen o ki; yoksulluk az</w:t>
      </w:r>
      <w:r w:rsidR="000A1256">
        <w:rPr>
          <w:sz w:val="28"/>
        </w:rPr>
        <w:t>almıyor. Bence azaltılmıyor, yönetiliyor.</w:t>
      </w:r>
    </w:p>
    <w:p w:rsidR="00857630" w:rsidRDefault="000A1256" w:rsidP="00857630">
      <w:pPr>
        <w:rPr>
          <w:sz w:val="28"/>
        </w:rPr>
      </w:pPr>
      <w:r>
        <w:rPr>
          <w:sz w:val="28"/>
        </w:rPr>
        <w:t xml:space="preserve">Yorumlarıma katılmamanızı saygıyla karşılarım. </w:t>
      </w:r>
      <w:r w:rsidR="00857630">
        <w:rPr>
          <w:sz w:val="28"/>
        </w:rPr>
        <w:t xml:space="preserve">Ama </w:t>
      </w:r>
      <w:r w:rsidR="003B6E66">
        <w:rPr>
          <w:sz w:val="28"/>
        </w:rPr>
        <w:t>cesaretiniz varsa</w:t>
      </w:r>
      <w:r>
        <w:rPr>
          <w:sz w:val="28"/>
        </w:rPr>
        <w:t>;</w:t>
      </w:r>
      <w:r w:rsidR="003B6E66">
        <w:rPr>
          <w:sz w:val="28"/>
        </w:rPr>
        <w:t xml:space="preserve"> gelin iş arayan bu gençlere</w:t>
      </w:r>
      <w:r w:rsidR="00857630">
        <w:rPr>
          <w:sz w:val="28"/>
        </w:rPr>
        <w:t xml:space="preserve"> </w:t>
      </w:r>
      <w:r w:rsidR="003B6E66">
        <w:rPr>
          <w:sz w:val="28"/>
        </w:rPr>
        <w:t xml:space="preserve">ve sosyal yardımla geçinenlere; </w:t>
      </w:r>
      <w:r w:rsidR="00857630">
        <w:rPr>
          <w:sz w:val="28"/>
        </w:rPr>
        <w:t xml:space="preserve">borsa yükseliyor, cari açık kalmadı, kur düştü, </w:t>
      </w:r>
      <w:r w:rsidR="003B6E66">
        <w:rPr>
          <w:sz w:val="28"/>
        </w:rPr>
        <w:t>faiz yerlerde sürünüyor, e</w:t>
      </w:r>
      <w:r w:rsidR="00857630">
        <w:rPr>
          <w:sz w:val="28"/>
        </w:rPr>
        <w:t xml:space="preserve">konomi iyileşiyor edebiyatı yapın. </w:t>
      </w:r>
    </w:p>
    <w:p w:rsidR="00857630" w:rsidRDefault="00857630" w:rsidP="00857630">
      <w:pPr>
        <w:rPr>
          <w:sz w:val="28"/>
        </w:rPr>
      </w:pPr>
    </w:p>
    <w:p w:rsidR="00857630" w:rsidRPr="00E8242F" w:rsidRDefault="00857630">
      <w:pPr>
        <w:rPr>
          <w:b/>
        </w:rPr>
      </w:pPr>
    </w:p>
    <w:sectPr w:rsidR="00857630" w:rsidRPr="00E8242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D55" w:rsidRDefault="005C4D55" w:rsidP="005C4D55">
      <w:pPr>
        <w:spacing w:after="0" w:line="240" w:lineRule="auto"/>
      </w:pPr>
      <w:r>
        <w:separator/>
      </w:r>
    </w:p>
  </w:endnote>
  <w:endnote w:type="continuationSeparator" w:id="0">
    <w:p w:rsidR="005C4D55" w:rsidRDefault="005C4D55" w:rsidP="005C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D55" w:rsidRDefault="005C4D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D55" w:rsidRDefault="005C4D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D55" w:rsidRDefault="005C4D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D55" w:rsidRDefault="005C4D55" w:rsidP="005C4D55">
      <w:pPr>
        <w:spacing w:after="0" w:line="240" w:lineRule="auto"/>
      </w:pPr>
      <w:r>
        <w:separator/>
      </w:r>
    </w:p>
  </w:footnote>
  <w:footnote w:type="continuationSeparator" w:id="0">
    <w:p w:rsidR="005C4D55" w:rsidRDefault="005C4D55" w:rsidP="005C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D55" w:rsidRDefault="005C4D55">
    <w:pPr>
      <w:pStyle w:val="stBilgi"/>
    </w:pPr>
    <w:r>
      <w:rPr>
        <w:noProof/>
      </w:rPr>
      <w:pict w14:anchorId="680FE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7901" o:spid="_x0000_s1026" type="#_x0000_t136" alt="" style="position:absolute;margin-left:0;margin-top:0;width:593.8pt;height:45.65pt;rotation:315;z-index:-251651072;mso-wrap-edited:f;mso-width-percent:0;mso-height-percent:0;mso-position-horizontal:center;mso-position-horizontal-relative:margin;mso-position-vertical:center;mso-position-vertical-relative:margin;mso-width-percent:0;mso-height-percent:0" o:allowincell="f" fillcolor="#c00000" stroked="f">
          <v:textpath style="font-family:&quot;Times New Roman&quot;;font-size:1pt" string="KİMSEYLE PAYLAŞMAY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D55" w:rsidRDefault="005C4D55">
    <w:pPr>
      <w:pStyle w:val="stBilgi"/>
    </w:pPr>
    <w:r>
      <w:rPr>
        <w:noProof/>
      </w:rPr>
      <w:pict w14:anchorId="32C74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7902" o:spid="_x0000_s1026" type="#_x0000_t136" alt="" style="position:absolute;margin-left:0;margin-top:0;width:593.8pt;height:45.65pt;rotation:315;z-index:-251646976;mso-wrap-edited:f;mso-width-percent:0;mso-height-percent:0;mso-position-horizontal:center;mso-position-horizontal-relative:margin;mso-position-vertical:center;mso-position-vertical-relative:margin;mso-width-percent:0;mso-height-percent:0" o:allowincell="f" fillcolor="#c00000" stroked="f">
          <v:textpath style="font-family:&quot;Times New Roman&quot;;font-size:1pt" string="KİMSEYLE PAYLAŞMAY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D55" w:rsidRDefault="005C4D55">
    <w:pPr>
      <w:pStyle w:val="stBilgi"/>
    </w:pPr>
    <w:r>
      <w:rPr>
        <w:noProof/>
      </w:rPr>
      <w:pict w14:anchorId="1594C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97900" o:spid="_x0000_s1026" type="#_x0000_t136" alt="" style="position:absolute;margin-left:0;margin-top:0;width:593.8pt;height:45.65pt;rotation:315;z-index:-251655168;mso-wrap-edited:f;mso-width-percent:0;mso-height-percent:0;mso-position-horizontal:center;mso-position-horizontal-relative:margin;mso-position-vertical:center;mso-position-vertical-relative:margin;mso-width-percent:0;mso-height-percent:0" o:allowincell="f" fillcolor="#c00000" stroked="f">
          <v:textpath style="font-family:&quot;Times New Roman&quot;;font-size:1pt" string="KİMSEYLE PAYLAŞMAY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F1"/>
    <w:rsid w:val="00077E99"/>
    <w:rsid w:val="000A1256"/>
    <w:rsid w:val="003B6E66"/>
    <w:rsid w:val="004159E5"/>
    <w:rsid w:val="005C4D55"/>
    <w:rsid w:val="005E1CBF"/>
    <w:rsid w:val="00626D7C"/>
    <w:rsid w:val="00857630"/>
    <w:rsid w:val="00893FAD"/>
    <w:rsid w:val="00CA3CEB"/>
    <w:rsid w:val="00CD2049"/>
    <w:rsid w:val="00D13D4B"/>
    <w:rsid w:val="00D775F1"/>
    <w:rsid w:val="00DE174B"/>
    <w:rsid w:val="00E8242F"/>
    <w:rsid w:val="00EF0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202BD"/>
  <w15:chartTrackingRefBased/>
  <w15:docId w15:val="{C1AE7EF3-836D-47AA-A741-BA0D8411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7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174B"/>
    <w:pPr>
      <w:ind w:left="720"/>
      <w:contextualSpacing/>
    </w:pPr>
  </w:style>
  <w:style w:type="paragraph" w:styleId="stBilgi">
    <w:name w:val="header"/>
    <w:basedOn w:val="Normal"/>
    <w:link w:val="stBilgiChar"/>
    <w:uiPriority w:val="99"/>
    <w:unhideWhenUsed/>
    <w:rsid w:val="005C4D5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4D55"/>
  </w:style>
  <w:style w:type="paragraph" w:styleId="AltBilgi">
    <w:name w:val="footer"/>
    <w:basedOn w:val="Normal"/>
    <w:link w:val="AltBilgiChar"/>
    <w:uiPriority w:val="99"/>
    <w:unhideWhenUsed/>
    <w:rsid w:val="005C4D5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TEB</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R.HAKAN OZYILDIZ - TEB Holding Danisman</dc:creator>
  <cp:keywords/>
  <dc:description/>
  <cp:lastModifiedBy>Microsoft Office Kullanıcısı</cp:lastModifiedBy>
  <cp:revision>3</cp:revision>
  <dcterms:created xsi:type="dcterms:W3CDTF">2019-11-15T12:12:00Z</dcterms:created>
  <dcterms:modified xsi:type="dcterms:W3CDTF">2019-11-15T12:12:00Z</dcterms:modified>
</cp:coreProperties>
</file>